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385B6" w14:textId="77777777" w:rsidR="006852D2" w:rsidRDefault="006852D2" w:rsidP="006852D2">
      <w:pPr>
        <w:jc w:val="center"/>
        <w:rPr>
          <w:rFonts w:ascii="Times New Roman" w:hAnsi="Times New Roman" w:cs="Times New Roman"/>
          <w:sz w:val="24"/>
          <w:szCs w:val="24"/>
        </w:rPr>
      </w:pPr>
      <w:r w:rsidRPr="00E35A04">
        <w:rPr>
          <w:rFonts w:ascii="Times New Roman" w:hAnsi="Times New Roman" w:cs="Times New Roman"/>
          <w:sz w:val="24"/>
          <w:szCs w:val="24"/>
        </w:rPr>
        <w:t xml:space="preserve">LIETUVOS </w:t>
      </w:r>
      <w:r>
        <w:rPr>
          <w:rFonts w:ascii="Times New Roman" w:hAnsi="Times New Roman" w:cs="Times New Roman"/>
          <w:sz w:val="24"/>
          <w:szCs w:val="24"/>
        </w:rPr>
        <w:t>ISTORIJOS INSTITUTO DARBO TARYBOS</w:t>
      </w:r>
    </w:p>
    <w:p w14:paraId="7C2D5A79" w14:textId="77777777" w:rsidR="006852D2" w:rsidRDefault="006852D2" w:rsidP="006852D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POSĖDŽIO PROTOKOLAS</w:t>
      </w:r>
    </w:p>
    <w:p w14:paraId="72F4DF79" w14:textId="096BD312" w:rsidR="006852D2" w:rsidRDefault="006852D2" w:rsidP="006852D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E64BF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-03-</w:t>
      </w:r>
      <w:r w:rsidR="00E64BFE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, Nr. III-</w:t>
      </w:r>
      <w:r w:rsidR="00E64BFE">
        <w:rPr>
          <w:rFonts w:ascii="Times New Roman" w:hAnsi="Times New Roman" w:cs="Times New Roman"/>
          <w:sz w:val="24"/>
          <w:szCs w:val="24"/>
        </w:rPr>
        <w:t>9</w:t>
      </w:r>
    </w:p>
    <w:p w14:paraId="372E0730" w14:textId="77777777" w:rsidR="006852D2" w:rsidRDefault="006852D2" w:rsidP="006852D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Vilnius</w:t>
      </w:r>
    </w:p>
    <w:p w14:paraId="7BD69B5E" w14:textId="3C65110C" w:rsidR="006852D2" w:rsidRDefault="006852D2" w:rsidP="006852D2">
      <w:pPr>
        <w:rPr>
          <w:rFonts w:ascii="Times New Roman" w:hAnsi="Times New Roman" w:cs="Times New Roman"/>
          <w:sz w:val="24"/>
          <w:szCs w:val="24"/>
        </w:rPr>
      </w:pPr>
      <w:r w:rsidRPr="00C969CC">
        <w:rPr>
          <w:rFonts w:ascii="Times New Roman" w:hAnsi="Times New Roman" w:cs="Times New Roman"/>
          <w:b/>
          <w:bCs/>
          <w:sz w:val="24"/>
          <w:szCs w:val="24"/>
        </w:rPr>
        <w:t>Posėdis įvyko: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64BF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-03-</w:t>
      </w:r>
      <w:r w:rsidR="00E64BFE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, (1</w:t>
      </w:r>
      <w:r w:rsidR="00E64BF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.00-1</w:t>
      </w:r>
      <w:r w:rsidR="00E64BF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.45)</w:t>
      </w:r>
    </w:p>
    <w:p w14:paraId="73136AAB" w14:textId="77777777" w:rsidR="006852D2" w:rsidRDefault="006852D2" w:rsidP="006852D2">
      <w:pPr>
        <w:rPr>
          <w:rFonts w:ascii="Times New Roman" w:hAnsi="Times New Roman" w:cs="Times New Roman"/>
          <w:sz w:val="24"/>
          <w:szCs w:val="24"/>
        </w:rPr>
      </w:pPr>
      <w:r w:rsidRPr="00C969CC">
        <w:rPr>
          <w:rFonts w:ascii="Times New Roman" w:hAnsi="Times New Roman" w:cs="Times New Roman"/>
          <w:b/>
          <w:bCs/>
          <w:sz w:val="24"/>
          <w:szCs w:val="24"/>
        </w:rPr>
        <w:t>Posėdyje dalyvavo: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F01656" w14:textId="77777777" w:rsidR="006852D2" w:rsidRDefault="006852D2" w:rsidP="006852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LII direktorius Aurimas Švedas, LII s</w:t>
      </w:r>
      <w:r w:rsidRPr="00363476">
        <w:rPr>
          <w:rFonts w:ascii="Times New Roman" w:hAnsi="Times New Roman" w:cs="Times New Roman"/>
          <w:sz w:val="24"/>
          <w:szCs w:val="24"/>
        </w:rPr>
        <w:t>ekretorė-referentė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476">
        <w:rPr>
          <w:rFonts w:ascii="Times New Roman" w:hAnsi="Times New Roman" w:cs="Times New Roman"/>
          <w:sz w:val="24"/>
          <w:szCs w:val="24"/>
        </w:rPr>
        <w:t>Tatjana Girniuvienė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95B097" w14:textId="18710C8B" w:rsidR="006852D2" w:rsidRDefault="006852D2" w:rsidP="006852D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LII Darbo tarybos nariai: </w:t>
      </w:r>
      <w:r w:rsidR="00E64BFE">
        <w:rPr>
          <w:rFonts w:ascii="Times New Roman" w:eastAsia="Times New Roman" w:hAnsi="Times New Roman" w:cs="Times New Roman"/>
          <w:sz w:val="24"/>
          <w:szCs w:val="24"/>
        </w:rPr>
        <w:t>Ieva </w:t>
      </w:r>
      <w:proofErr w:type="spellStart"/>
      <w:r w:rsidR="00E64BFE">
        <w:rPr>
          <w:rFonts w:ascii="Times New Roman" w:eastAsia="Times New Roman" w:hAnsi="Times New Roman" w:cs="Times New Roman"/>
          <w:sz w:val="24"/>
          <w:szCs w:val="24"/>
        </w:rPr>
        <w:t>Balčiūnė</w:t>
      </w:r>
      <w:proofErr w:type="spellEnd"/>
      <w:r w:rsidR="00E64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(pirminink</w:t>
      </w:r>
      <w:r w:rsidR="00E64BFE">
        <w:rPr>
          <w:rFonts w:ascii="Times New Roman" w:eastAsia="Times New Roman" w:hAnsi="Times New Roman" w:cs="Times New Roman"/>
          <w:sz w:val="24"/>
          <w:szCs w:val="24"/>
        </w:rPr>
        <w:t>ė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Dalia Dudzinskienė (sekretorė), </w:t>
      </w:r>
      <w:r w:rsidR="00E64BFE">
        <w:rPr>
          <w:rFonts w:ascii="Times New Roman" w:eastAsia="Times New Roman" w:hAnsi="Times New Roman" w:cs="Times New Roman"/>
          <w:sz w:val="24"/>
          <w:szCs w:val="24"/>
        </w:rPr>
        <w:t xml:space="preserve">Mindaugas Maskoliūnas,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Valdemaras Klumbys, Jevgenija Vaičiūnienė. </w:t>
      </w:r>
    </w:p>
    <w:p w14:paraId="44A47868" w14:textId="77777777" w:rsidR="006852D2" w:rsidRDefault="006852D2" w:rsidP="006852D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4AC08D1" w14:textId="77777777" w:rsidR="006852D2" w:rsidRDefault="006852D2" w:rsidP="006852D2">
      <w:pPr>
        <w:rPr>
          <w:rFonts w:ascii="Times New Roman" w:eastAsia="Times New Roman" w:hAnsi="Times New Roman" w:cs="Times New Roman"/>
          <w:sz w:val="24"/>
          <w:szCs w:val="24"/>
        </w:rPr>
      </w:pPr>
      <w:r w:rsidRPr="007D4232">
        <w:rPr>
          <w:rFonts w:ascii="Times New Roman" w:eastAsia="Times New Roman" w:hAnsi="Times New Roman" w:cs="Times New Roman"/>
          <w:sz w:val="24"/>
          <w:szCs w:val="24"/>
        </w:rPr>
        <w:t>DARBOTVARKĖ:</w:t>
      </w:r>
    </w:p>
    <w:p w14:paraId="06DB2E5E" w14:textId="77777777" w:rsidR="006852D2" w:rsidRPr="00363476" w:rsidRDefault="006852D2" w:rsidP="006852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3476">
        <w:rPr>
          <w:rFonts w:ascii="Times New Roman" w:eastAsia="Times New Roman" w:hAnsi="Times New Roman" w:cs="Times New Roman"/>
          <w:sz w:val="24"/>
          <w:szCs w:val="24"/>
        </w:rPr>
        <w:t>Reguliarusis informavimas ir konsultavimas kaip numato LR Darbo kodekso 205 straipsnis.</w:t>
      </w:r>
    </w:p>
    <w:p w14:paraId="218E8A1E" w14:textId="77777777" w:rsidR="006852D2" w:rsidRDefault="006852D2" w:rsidP="006852D2">
      <w:pPr>
        <w:rPr>
          <w:rFonts w:ascii="Times New Roman" w:eastAsia="Times New Roman" w:hAnsi="Times New Roman" w:cs="Times New Roman"/>
          <w:sz w:val="24"/>
          <w:szCs w:val="24"/>
        </w:rPr>
      </w:pPr>
      <w:r w:rsidRPr="008B24B2">
        <w:rPr>
          <w:rFonts w:ascii="Times New Roman" w:eastAsia="Times New Roman" w:hAnsi="Times New Roman" w:cs="Times New Roman"/>
          <w:sz w:val="24"/>
          <w:szCs w:val="24"/>
        </w:rPr>
        <w:t>SVARSTYTA:</w:t>
      </w:r>
    </w:p>
    <w:p w14:paraId="432F4220" w14:textId="26475EA0" w:rsidR="00080C18" w:rsidRDefault="00080C18" w:rsidP="006852D2">
      <w:pPr>
        <w:pStyle w:val="Sraopastraip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80C18">
        <w:rPr>
          <w:rFonts w:ascii="Times New Roman" w:eastAsia="Times New Roman" w:hAnsi="Times New Roman" w:cs="Times New Roman"/>
          <w:sz w:val="24"/>
          <w:szCs w:val="24"/>
        </w:rPr>
        <w:t>Lietuvos istorijos instituto direktori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080C18">
        <w:rPr>
          <w:rFonts w:ascii="Times New Roman" w:eastAsia="Times New Roman" w:hAnsi="Times New Roman" w:cs="Times New Roman"/>
          <w:sz w:val="24"/>
          <w:szCs w:val="24"/>
        </w:rPr>
        <w:t>us Aurim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Pr="00080C18">
        <w:rPr>
          <w:rFonts w:ascii="Times New Roman" w:eastAsia="Times New Roman" w:hAnsi="Times New Roman" w:cs="Times New Roman"/>
          <w:sz w:val="24"/>
          <w:szCs w:val="24"/>
        </w:rPr>
        <w:t xml:space="preserve"> Šved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Pr="00080C18">
        <w:rPr>
          <w:rFonts w:ascii="Times New Roman" w:eastAsia="Times New Roman" w:hAnsi="Times New Roman" w:cs="Times New Roman"/>
          <w:sz w:val="24"/>
          <w:szCs w:val="24"/>
        </w:rPr>
        <w:t xml:space="preserve"> kvie</w:t>
      </w:r>
      <w:r>
        <w:rPr>
          <w:rFonts w:ascii="Times New Roman" w:eastAsia="Times New Roman" w:hAnsi="Times New Roman" w:cs="Times New Roman"/>
          <w:sz w:val="24"/>
          <w:szCs w:val="24"/>
        </w:rPr>
        <w:t>timas</w:t>
      </w:r>
      <w:r w:rsidRPr="00080C18">
        <w:rPr>
          <w:rFonts w:ascii="Times New Roman" w:eastAsia="Times New Roman" w:hAnsi="Times New Roman" w:cs="Times New Roman"/>
          <w:sz w:val="24"/>
          <w:szCs w:val="24"/>
        </w:rPr>
        <w:t xml:space="preserve"> Lietuvos istorijos instituto Darbo taryb</w:t>
      </w:r>
      <w:r>
        <w:rPr>
          <w:rFonts w:ascii="Times New Roman" w:eastAsia="Times New Roman" w:hAnsi="Times New Roman" w:cs="Times New Roman"/>
          <w:sz w:val="24"/>
          <w:szCs w:val="24"/>
        </w:rPr>
        <w:t>ai</w:t>
      </w:r>
      <w:r w:rsidRPr="00080C18">
        <w:rPr>
          <w:rFonts w:ascii="Times New Roman" w:eastAsia="Times New Roman" w:hAnsi="Times New Roman" w:cs="Times New Roman"/>
          <w:sz w:val="24"/>
          <w:szCs w:val="24"/>
        </w:rPr>
        <w:t xml:space="preserve"> susitikti reguliariam informavimui ir konsultavimuisi (pagal LR DK 205 str.)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DB499C" w14:textId="75190BC5" w:rsidR="000945B9" w:rsidRDefault="00080C18" w:rsidP="000945B9">
      <w:pPr>
        <w:pStyle w:val="Sraopastraip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6852D2">
        <w:rPr>
          <w:rFonts w:ascii="Times New Roman" w:eastAsia="Times New Roman" w:hAnsi="Times New Roman" w:cs="Times New Roman"/>
          <w:sz w:val="24"/>
          <w:szCs w:val="24"/>
        </w:rPr>
        <w:t xml:space="preserve">agal teisinį reglamentą darbdavys kartą per metus privalo pateikti informaciją DT apie dabartinę ir būsimą LII veiklą. </w:t>
      </w:r>
    </w:p>
    <w:p w14:paraId="07E45063" w14:textId="1ADE7445" w:rsidR="000945B9" w:rsidRDefault="006852D2" w:rsidP="006852D2">
      <w:pPr>
        <w:pStyle w:val="Sraopastraip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01DBD">
        <w:rPr>
          <w:rFonts w:ascii="Times New Roman" w:eastAsia="Times New Roman" w:hAnsi="Times New Roman" w:cs="Times New Roman"/>
          <w:sz w:val="24"/>
          <w:szCs w:val="24"/>
        </w:rPr>
        <w:t>Aptart</w:t>
      </w:r>
      <w:r w:rsidR="000945B9">
        <w:rPr>
          <w:rFonts w:ascii="Times New Roman" w:eastAsia="Times New Roman" w:hAnsi="Times New Roman" w:cs="Times New Roman"/>
          <w:sz w:val="24"/>
          <w:szCs w:val="24"/>
        </w:rPr>
        <w:t>i Lietuvos Respublikos valstybinės darbo inspekcijos atlikto patikrinimo rezultatai. Juos pristatė ir apibendrino LII D</w:t>
      </w:r>
      <w:r w:rsidR="000945B9" w:rsidRPr="000945B9">
        <w:rPr>
          <w:rFonts w:ascii="Times New Roman" w:eastAsia="Times New Roman" w:hAnsi="Times New Roman" w:cs="Times New Roman"/>
          <w:sz w:val="24"/>
          <w:szCs w:val="24"/>
        </w:rPr>
        <w:t>irektoriaus patarėja organizacijos vystymo klausimais</w:t>
      </w:r>
      <w:r w:rsidR="000945B9">
        <w:rPr>
          <w:rFonts w:ascii="Times New Roman" w:eastAsia="Times New Roman" w:hAnsi="Times New Roman" w:cs="Times New Roman"/>
          <w:sz w:val="24"/>
          <w:szCs w:val="24"/>
        </w:rPr>
        <w:t xml:space="preserve"> T. Girniuvienė</w:t>
      </w:r>
      <w:r w:rsidR="00303C74">
        <w:rPr>
          <w:rFonts w:ascii="Times New Roman" w:eastAsia="Times New Roman" w:hAnsi="Times New Roman" w:cs="Times New Roman"/>
          <w:sz w:val="24"/>
          <w:szCs w:val="24"/>
        </w:rPr>
        <w:t xml:space="preserve">. Buvo pateikta informacija </w:t>
      </w:r>
      <w:r w:rsidR="00C1364B">
        <w:rPr>
          <w:rFonts w:ascii="Times New Roman" w:eastAsia="Times New Roman" w:hAnsi="Times New Roman" w:cs="Times New Roman"/>
          <w:sz w:val="24"/>
          <w:szCs w:val="24"/>
        </w:rPr>
        <w:t xml:space="preserve">apie rekomendacijų įgyvendinimą LII </w:t>
      </w:r>
      <w:r w:rsidR="00303C74">
        <w:rPr>
          <w:rFonts w:ascii="Times New Roman" w:eastAsia="Times New Roman" w:hAnsi="Times New Roman" w:cs="Times New Roman"/>
          <w:sz w:val="24"/>
          <w:szCs w:val="24"/>
        </w:rPr>
        <w:t>aktualiais darbuotojų saugos</w:t>
      </w:r>
      <w:r w:rsidR="003757A3">
        <w:rPr>
          <w:rFonts w:ascii="Times New Roman" w:eastAsia="Times New Roman" w:hAnsi="Times New Roman" w:cs="Times New Roman"/>
          <w:sz w:val="24"/>
          <w:szCs w:val="24"/>
        </w:rPr>
        <w:t xml:space="preserve"> ir sveikatos, darbo teisės klausimais.</w:t>
      </w:r>
    </w:p>
    <w:p w14:paraId="17366E49" w14:textId="77777777" w:rsidR="006852D2" w:rsidRDefault="006852D2" w:rsidP="006852D2">
      <w:pPr>
        <w:rPr>
          <w:rFonts w:ascii="Times New Roman" w:eastAsia="Times New Roman" w:hAnsi="Times New Roman" w:cs="Times New Roman"/>
          <w:sz w:val="24"/>
          <w:szCs w:val="24"/>
        </w:rPr>
      </w:pPr>
      <w:r w:rsidRPr="00766451">
        <w:rPr>
          <w:rFonts w:ascii="Times New Roman" w:eastAsia="Times New Roman" w:hAnsi="Times New Roman" w:cs="Times New Roman"/>
          <w:sz w:val="24"/>
          <w:szCs w:val="24"/>
        </w:rPr>
        <w:t>NUTARTA: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31B665" w14:textId="77777777" w:rsidR="006852D2" w:rsidRDefault="006852D2" w:rsidP="006852D2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LII administracijai ir DT bendradarbiauti pagal Darbo kodekse numatytą tvarką.</w:t>
      </w:r>
    </w:p>
    <w:p w14:paraId="4B542321" w14:textId="77777777" w:rsidR="00303C74" w:rsidRDefault="00303C74" w:rsidP="006852D2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742F0C4B" w14:textId="547996DC" w:rsidR="006852D2" w:rsidRDefault="00303C74" w:rsidP="006852D2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priedas. LR valstybinės darbo inspekcijos įmonių tikrinimo klausimynas.</w:t>
      </w:r>
    </w:p>
    <w:p w14:paraId="4BF77DA6" w14:textId="77777777" w:rsidR="006852D2" w:rsidRDefault="006852D2" w:rsidP="006852D2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709C326D" w14:textId="62F3C8F8" w:rsidR="006852D2" w:rsidRDefault="006852D2" w:rsidP="00301D7F">
      <w:pPr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Darbo tarybos pirmininkas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01D7F">
        <w:rPr>
          <w:rFonts w:ascii="Times New Roman" w:eastAsia="Times New Roman" w:hAnsi="Times New Roman" w:cs="Times New Roman"/>
          <w:sz w:val="24"/>
          <w:szCs w:val="24"/>
        </w:rPr>
        <w:tab/>
        <w:t>Ieva </w:t>
      </w:r>
      <w:proofErr w:type="spellStart"/>
      <w:r w:rsidR="00301D7F">
        <w:rPr>
          <w:rFonts w:ascii="Times New Roman" w:eastAsia="Times New Roman" w:hAnsi="Times New Roman" w:cs="Times New Roman"/>
          <w:sz w:val="24"/>
          <w:szCs w:val="24"/>
        </w:rPr>
        <w:t>Balčiūnė</w:t>
      </w:r>
      <w:proofErr w:type="spellEnd"/>
    </w:p>
    <w:p w14:paraId="72D6E2B0" w14:textId="5ABC6ED5" w:rsidR="00D65134" w:rsidRDefault="006852D2" w:rsidP="006852D2">
      <w:pPr>
        <w:spacing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Posėdžio sekretorė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Dalia Dudzinskienė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3526159" w14:textId="77777777" w:rsidR="000945B9" w:rsidRPr="000945B9" w:rsidRDefault="000945B9" w:rsidP="000945B9"/>
    <w:sectPr w:rsidR="000945B9" w:rsidRPr="000945B9" w:rsidSect="006852D2">
      <w:pgSz w:w="11906" w:h="16838"/>
      <w:pgMar w:top="1134" w:right="1080" w:bottom="1440" w:left="108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C6B00"/>
    <w:multiLevelType w:val="hybridMultilevel"/>
    <w:tmpl w:val="A834775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60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2D2"/>
    <w:rsid w:val="00080C18"/>
    <w:rsid w:val="000945B9"/>
    <w:rsid w:val="00301D7F"/>
    <w:rsid w:val="00303C74"/>
    <w:rsid w:val="003757A3"/>
    <w:rsid w:val="006852D2"/>
    <w:rsid w:val="006B137F"/>
    <w:rsid w:val="008C7DB9"/>
    <w:rsid w:val="009A5574"/>
    <w:rsid w:val="00A81020"/>
    <w:rsid w:val="00C1364B"/>
    <w:rsid w:val="00C84F40"/>
    <w:rsid w:val="00D65134"/>
    <w:rsid w:val="00E6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91980"/>
  <w15:chartTrackingRefBased/>
  <w15:docId w15:val="{90BF4800-B062-4AEC-90B1-5C563B409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2D2"/>
    <w:rPr>
      <w:kern w:val="2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6852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852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852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852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852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852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852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852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852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852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852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852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852D2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852D2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852D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852D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852D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852D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852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852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852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852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852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852D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852D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852D2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852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852D2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852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879</Words>
  <Characters>502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Dudzinskienė</dc:creator>
  <cp:keywords/>
  <dc:description/>
  <cp:lastModifiedBy>Dalia Dudzinskienė</cp:lastModifiedBy>
  <cp:revision>5</cp:revision>
  <dcterms:created xsi:type="dcterms:W3CDTF">2026-04-10T07:56:00Z</dcterms:created>
  <dcterms:modified xsi:type="dcterms:W3CDTF">2026-05-29T06:58:00Z</dcterms:modified>
</cp:coreProperties>
</file>