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0A" w:rsidRPr="008B2A18" w:rsidRDefault="00AA6E0A" w:rsidP="00AA6E0A">
      <w:pPr>
        <w:jc w:val="center"/>
        <w:rPr>
          <w:rFonts w:ascii="Times New Roman" w:hAnsi="Times New Roman"/>
          <w:b/>
          <w:lang w:val="pt-BR"/>
        </w:rPr>
      </w:pPr>
      <w:r>
        <w:rPr>
          <w:rFonts w:ascii="Times New Roman" w:hAnsi="Times New Roman"/>
          <w:b/>
          <w:lang w:val="pt-BR"/>
        </w:rPr>
        <w:t>________________________________</w:t>
      </w:r>
    </w:p>
    <w:p w:rsidR="00AA6E0A" w:rsidRPr="008B2A18" w:rsidRDefault="00AA6E0A" w:rsidP="00AA6E0A">
      <w:pPr>
        <w:jc w:val="center"/>
        <w:rPr>
          <w:rFonts w:ascii="Times New Roman" w:hAnsi="Times New Roman"/>
        </w:rPr>
      </w:pPr>
      <w:r w:rsidRPr="008B2A18">
        <w:rPr>
          <w:rFonts w:ascii="Times New Roman" w:hAnsi="Times New Roman"/>
        </w:rPr>
        <w:t>(</w:t>
      </w:r>
      <w:proofErr w:type="spellStart"/>
      <w:r w:rsidRPr="008B2A18">
        <w:rPr>
          <w:rFonts w:ascii="Times New Roman" w:hAnsi="Times New Roman"/>
        </w:rPr>
        <w:t>ped</w:t>
      </w:r>
      <w:proofErr w:type="spellEnd"/>
      <w:r w:rsidRPr="008B2A18">
        <w:rPr>
          <w:rFonts w:ascii="Times New Roman" w:hAnsi="Times New Roman"/>
        </w:rPr>
        <w:t>. v., moks. l., mokslininko vardas, pavardė)</w:t>
      </w:r>
    </w:p>
    <w:p w:rsidR="00AA6E0A" w:rsidRPr="00E2029A" w:rsidRDefault="00AA6E0A" w:rsidP="00AA6E0A">
      <w:pPr>
        <w:spacing w:after="0" w:line="240" w:lineRule="auto"/>
        <w:jc w:val="center"/>
        <w:rPr>
          <w:rFonts w:ascii="Times New Roman" w:hAnsi="Times New Roman" w:cs="Times New Roman"/>
          <w:b/>
          <w:iCs/>
          <w:sz w:val="24"/>
          <w:szCs w:val="24"/>
        </w:rPr>
      </w:pPr>
    </w:p>
    <w:p w:rsidR="00AA6E0A" w:rsidRPr="00E2029A" w:rsidRDefault="00AA6E0A" w:rsidP="00AA6E0A">
      <w:pPr>
        <w:spacing w:after="0" w:line="240" w:lineRule="auto"/>
        <w:jc w:val="center"/>
        <w:rPr>
          <w:rFonts w:ascii="Times New Roman" w:hAnsi="Times New Roman" w:cs="Times New Roman"/>
          <w:b/>
          <w:bCs/>
          <w:sz w:val="24"/>
          <w:szCs w:val="24"/>
        </w:rPr>
      </w:pPr>
      <w:r w:rsidRPr="00E2029A">
        <w:rPr>
          <w:rFonts w:ascii="Times New Roman" w:hAnsi="Times New Roman" w:cs="Times New Roman"/>
          <w:b/>
          <w:bCs/>
          <w:sz w:val="24"/>
          <w:szCs w:val="24"/>
        </w:rPr>
        <w:t>MOKSLINĖ</w:t>
      </w:r>
      <w:r w:rsidR="007B04E9">
        <w:rPr>
          <w:rFonts w:ascii="Times New Roman" w:hAnsi="Times New Roman" w:cs="Times New Roman"/>
          <w:b/>
          <w:bCs/>
          <w:sz w:val="24"/>
          <w:szCs w:val="24"/>
        </w:rPr>
        <w:t>S VEIKLOS</w:t>
      </w:r>
      <w:r w:rsidRPr="00E2029A">
        <w:rPr>
          <w:rFonts w:ascii="Times New Roman" w:hAnsi="Times New Roman" w:cs="Times New Roman"/>
          <w:b/>
          <w:bCs/>
          <w:sz w:val="24"/>
          <w:szCs w:val="24"/>
        </w:rPr>
        <w:t xml:space="preserve"> </w:t>
      </w:r>
      <w:r w:rsidR="007B04E9">
        <w:rPr>
          <w:rFonts w:ascii="Times New Roman" w:hAnsi="Times New Roman" w:cs="Times New Roman"/>
          <w:b/>
          <w:bCs/>
          <w:caps/>
          <w:sz w:val="24"/>
          <w:szCs w:val="24"/>
        </w:rPr>
        <w:t>APRAŠYMAS</w:t>
      </w:r>
    </w:p>
    <w:p w:rsidR="00AA6E0A" w:rsidRPr="00AA6E0A" w:rsidRDefault="007B04E9" w:rsidP="00AA6E0A">
      <w:pPr>
        <w:spacing w:after="0" w:line="240" w:lineRule="auto"/>
        <w:jc w:val="center"/>
        <w:rPr>
          <w:rFonts w:ascii="Times New Roman" w:hAnsi="Times New Roman" w:cs="Times New Roman"/>
          <w:sz w:val="24"/>
          <w:szCs w:val="24"/>
        </w:rPr>
      </w:pPr>
      <w:r w:rsidRPr="005C1954">
        <w:rPr>
          <w:rFonts w:ascii="Times New Roman" w:hAnsi="Times New Roman"/>
          <w:sz w:val="24"/>
          <w:szCs w:val="24"/>
        </w:rPr>
        <w:t xml:space="preserve">išskirti: a) po daktaro disertacijos gynimo, b) per </w:t>
      </w:r>
      <w:r>
        <w:rPr>
          <w:rFonts w:ascii="Times New Roman" w:hAnsi="Times New Roman"/>
          <w:sz w:val="24"/>
          <w:szCs w:val="24"/>
        </w:rPr>
        <w:t>paskutinius 5 (penkerius) metus</w:t>
      </w:r>
      <w:bookmarkStart w:id="0" w:name="_GoBack"/>
      <w:bookmarkEnd w:id="0"/>
    </w:p>
    <w:p w:rsidR="00AA6E0A" w:rsidRPr="00E2029A" w:rsidRDefault="00AA6E0A" w:rsidP="00AA6E0A">
      <w:pPr>
        <w:spacing w:after="0" w:line="240" w:lineRule="auto"/>
        <w:jc w:val="center"/>
        <w:rPr>
          <w:rFonts w:ascii="Times New Roman" w:hAnsi="Times New Roman" w:cs="Times New Roman"/>
          <w:b/>
          <w:i/>
          <w:sz w:val="24"/>
          <w:szCs w:val="24"/>
        </w:rPr>
      </w:pPr>
    </w:p>
    <w:p w:rsidR="00AA6E0A" w:rsidRDefault="00AA6E0A" w:rsidP="00AA6E0A">
      <w:pPr>
        <w:spacing w:after="0" w:line="240" w:lineRule="auto"/>
        <w:jc w:val="center"/>
        <w:rPr>
          <w:rFonts w:ascii="Times New Roman" w:hAnsi="Times New Roman" w:cs="Times New Roman"/>
          <w:b/>
          <w:sz w:val="24"/>
          <w:szCs w:val="24"/>
        </w:rPr>
      </w:pPr>
    </w:p>
    <w:p w:rsidR="00AA6E0A" w:rsidRPr="00AA6E0A" w:rsidRDefault="00AA6E0A" w:rsidP="00AA6E0A">
      <w:pPr>
        <w:spacing w:after="0" w:line="240" w:lineRule="auto"/>
        <w:jc w:val="center"/>
        <w:rPr>
          <w:rFonts w:ascii="Times New Roman" w:hAnsi="Times New Roman" w:cs="Times New Roman"/>
          <w:b/>
          <w:bCs/>
          <w:i/>
          <w:sz w:val="24"/>
          <w:szCs w:val="24"/>
        </w:rPr>
      </w:pPr>
      <w:r w:rsidRPr="00AA6E0A">
        <w:rPr>
          <w:rFonts w:ascii="Times New Roman" w:hAnsi="Times New Roman" w:cs="Times New Roman"/>
          <w:b/>
          <w:i/>
          <w:sz w:val="24"/>
          <w:szCs w:val="24"/>
        </w:rPr>
        <w:t>1.1. MOKSLINIAI TYRIMAI IR JŲ SKELBIMAS</w:t>
      </w:r>
    </w:p>
    <w:p w:rsidR="00AA6E0A" w:rsidRPr="00E2029A" w:rsidRDefault="00AA6E0A" w:rsidP="00AA6E0A">
      <w:pPr>
        <w:spacing w:after="0" w:line="240" w:lineRule="auto"/>
        <w:jc w:val="both"/>
        <w:rPr>
          <w:rFonts w:ascii="Times New Roman" w:hAnsi="Times New Roman" w:cs="Times New Roman"/>
          <w:sz w:val="24"/>
          <w:szCs w:val="24"/>
        </w:rPr>
      </w:pPr>
    </w:p>
    <w:p w:rsidR="00AA6E0A" w:rsidRPr="00E2029A" w:rsidRDefault="00AA6E0A" w:rsidP="00AA6E0A">
      <w:pPr>
        <w:pStyle w:val="Antrat2"/>
        <w:rPr>
          <w:sz w:val="24"/>
          <w:szCs w:val="24"/>
        </w:rPr>
      </w:pPr>
      <w:r w:rsidRPr="00E2029A">
        <w:rPr>
          <w:sz w:val="24"/>
          <w:szCs w:val="24"/>
        </w:rPr>
        <w:t>1.1.1 MONOGRAFIJOS AR STUDIJOS</w:t>
      </w:r>
    </w:p>
    <w:p w:rsidR="00AF64B9" w:rsidRDefault="00AF64B9"/>
    <w:p w:rsidR="00AA6E0A" w:rsidRPr="00E2029A" w:rsidRDefault="00AA6E0A" w:rsidP="00AA6E0A">
      <w:pPr>
        <w:pStyle w:val="Antrat2"/>
        <w:rPr>
          <w:iCs/>
          <w:sz w:val="24"/>
          <w:szCs w:val="24"/>
        </w:rPr>
      </w:pPr>
      <w:r w:rsidRPr="00E2029A">
        <w:rPr>
          <w:bCs w:val="0"/>
          <w:iCs/>
          <w:sz w:val="24"/>
          <w:szCs w:val="24"/>
        </w:rPr>
        <w:t>1.1.2. MOKSLO STRAIPSNIAI</w:t>
      </w:r>
    </w:p>
    <w:p w:rsidR="00AA6E0A" w:rsidRPr="00E2029A" w:rsidRDefault="00AA6E0A" w:rsidP="00AA6E0A">
      <w:pPr>
        <w:spacing w:after="0" w:line="240" w:lineRule="auto"/>
        <w:jc w:val="center"/>
        <w:rPr>
          <w:rFonts w:ascii="Times New Roman" w:hAnsi="Times New Roman" w:cs="Times New Roman"/>
          <w:bCs/>
          <w:i/>
          <w:sz w:val="24"/>
          <w:szCs w:val="24"/>
        </w:rPr>
      </w:pPr>
      <w:r w:rsidRPr="00E2029A">
        <w:rPr>
          <w:rFonts w:ascii="Times New Roman" w:hAnsi="Times New Roman" w:cs="Times New Roman"/>
          <w:bCs/>
          <w:i/>
          <w:sz w:val="24"/>
          <w:szCs w:val="24"/>
        </w:rPr>
        <w:t>recenzuojamuose periodiniuose, tęstiniuose arba vienkartiniuose mokslo leidiniuose</w:t>
      </w:r>
    </w:p>
    <w:p w:rsidR="00AA6E0A" w:rsidRDefault="00AA6E0A"/>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1.1.3. MOKSLO STRAIPSNIAI</w:t>
      </w:r>
    </w:p>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periodiniuose, tęstiniuose arba vienkartiniuose kultūros ar profesiniuose leidiniuose</w:t>
      </w:r>
    </w:p>
    <w:p w:rsidR="00AA6E0A" w:rsidRDefault="00AA6E0A"/>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1.1.4. MOKSLO KONFERENCIJŲ PRANEŠIMŲ PAGRINDU PARENGTI STRAIPSNIAI AR MOKSLO DARBŲ ANALITINĖS RECENZIJOS</w:t>
      </w:r>
    </w:p>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periodiniuose, tęstiniuose arba vienkartiniuose mokslo leidiniuose (ir nerecenzuotuose)</w:t>
      </w:r>
    </w:p>
    <w:p w:rsidR="00AA6E0A" w:rsidRDefault="00AA6E0A"/>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1.1.5. PERSKAITYTI PRANEŠIMAI AR PLENARINĖS PASKAITOS</w:t>
      </w:r>
    </w:p>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tarptautinėse ir nacionalinėse mokslinėse konferencijose</w:t>
      </w:r>
    </w:p>
    <w:p w:rsidR="00AA6E0A" w:rsidRDefault="00AA6E0A"/>
    <w:p w:rsidR="00AA6E0A" w:rsidRPr="00AA6E0A" w:rsidRDefault="00AA6E0A" w:rsidP="00AA6E0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1.2</w:t>
      </w:r>
      <w:r w:rsidRPr="00AA6E0A">
        <w:rPr>
          <w:rFonts w:ascii="Times New Roman" w:hAnsi="Times New Roman" w:cs="Times New Roman"/>
          <w:b/>
          <w:i/>
          <w:sz w:val="24"/>
          <w:szCs w:val="24"/>
        </w:rPr>
        <w:t>.TAIKOMIEJI MOKSLO DARBAI</w:t>
      </w:r>
    </w:p>
    <w:p w:rsidR="00AA6E0A" w:rsidRDefault="00AA6E0A" w:rsidP="00AA6E0A">
      <w:pPr>
        <w:spacing w:after="0" w:line="240" w:lineRule="auto"/>
        <w:jc w:val="center"/>
        <w:rPr>
          <w:rFonts w:ascii="Times New Roman" w:hAnsi="Times New Roman" w:cs="Times New Roman"/>
          <w:i/>
          <w:sz w:val="24"/>
          <w:szCs w:val="24"/>
        </w:rPr>
      </w:pPr>
    </w:p>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1.2.1.MOKSLO ŠALTINIŲ PUBLIKACIJOS, MOKSLINIO TEKSTO VERTIMAI, PARENGTI (IR SUDARYTI) PERIODINIAI AR VIENKARTINIAI MOKSLO LEIDINIAI</w:t>
      </w:r>
    </w:p>
    <w:p w:rsidR="00AA6E0A" w:rsidRDefault="00AA6E0A"/>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1.2.2. PARENGTOS MOKSLO IŠTEKLIŲ PUBLIKACIJOS</w:t>
      </w:r>
    </w:p>
    <w:p w:rsidR="00AA6E0A" w:rsidRDefault="00AA6E0A" w:rsidP="00AA6E0A">
      <w:pPr>
        <w:jc w:val="center"/>
        <w:rPr>
          <w:rFonts w:ascii="Times New Roman" w:hAnsi="Times New Roman" w:cs="Times New Roman"/>
          <w:i/>
          <w:sz w:val="24"/>
          <w:szCs w:val="24"/>
        </w:rPr>
      </w:pPr>
      <w:r w:rsidRPr="00E2029A">
        <w:rPr>
          <w:rFonts w:ascii="Times New Roman" w:hAnsi="Times New Roman" w:cs="Times New Roman"/>
          <w:i/>
          <w:sz w:val="24"/>
          <w:szCs w:val="24"/>
        </w:rPr>
        <w:t>(mokslinės faksimilės, tipologiniai ir teminiai žemėlapiai, leksikografiniai šaltiniai, moksliniai sisteminiai šaltinių katalogai, terminologijos ir kalbos vartojimo praktikos darbai). MOKSLO BIBILIOGRAFIJOS LEIDINIAI, SVARBIAUSIEJI (Lietuvos Respublikos Prezidento, Seimo, Vyriausybės) TEISĖS AKTŲ PROJEKTAI, IŠVADOS IR ATSILIEPIMAI DĖL TEISĖS AKTŲ PROJEKTŲ IR PAN.</w:t>
      </w:r>
    </w:p>
    <w:p w:rsidR="00AA6E0A" w:rsidRDefault="00AA6E0A" w:rsidP="00AA6E0A">
      <w:pPr>
        <w:rPr>
          <w:rFonts w:ascii="Times New Roman" w:hAnsi="Times New Roman" w:cs="Times New Roman"/>
          <w:sz w:val="24"/>
          <w:szCs w:val="24"/>
        </w:rPr>
      </w:pPr>
    </w:p>
    <w:p w:rsidR="00AA6E0A" w:rsidRPr="00E2029A" w:rsidRDefault="00AA6E0A" w:rsidP="00AA6E0A">
      <w:pPr>
        <w:spacing w:after="0" w:line="240" w:lineRule="auto"/>
        <w:jc w:val="center"/>
        <w:rPr>
          <w:rFonts w:ascii="Times New Roman" w:hAnsi="Times New Roman" w:cs="Times New Roman"/>
          <w:i/>
          <w:sz w:val="24"/>
          <w:szCs w:val="24"/>
        </w:rPr>
      </w:pPr>
      <w:r w:rsidRPr="00E2029A">
        <w:rPr>
          <w:rFonts w:ascii="Times New Roman" w:hAnsi="Times New Roman" w:cs="Times New Roman"/>
          <w:i/>
          <w:sz w:val="24"/>
          <w:szCs w:val="24"/>
        </w:rPr>
        <w:t>1.2.3. VYKDOMI (socialinės, kultūrinės) EKSPERIMENTINĖS PLĖTROS DARBAI; EKSPERTINĖ IR KITA TAIKOMOJI MOKSLINĖ VEIKLA</w:t>
      </w:r>
    </w:p>
    <w:p w:rsidR="00AA6E0A" w:rsidRPr="00AA6E0A" w:rsidRDefault="00AA6E0A" w:rsidP="00AA6E0A">
      <w:pPr>
        <w:pStyle w:val="Sraopastraipa"/>
        <w:numPr>
          <w:ilvl w:val="0"/>
          <w:numId w:val="5"/>
        </w:numPr>
        <w:spacing w:after="0" w:line="240" w:lineRule="auto"/>
        <w:jc w:val="both"/>
        <w:rPr>
          <w:rFonts w:ascii="Times New Roman" w:hAnsi="Times New Roman" w:cs="Times New Roman"/>
          <w:i/>
          <w:sz w:val="24"/>
          <w:szCs w:val="24"/>
        </w:rPr>
      </w:pPr>
      <w:r w:rsidRPr="00AA6E0A">
        <w:rPr>
          <w:rFonts w:ascii="Times New Roman" w:hAnsi="Times New Roman" w:cs="Times New Roman"/>
          <w:i/>
          <w:sz w:val="24"/>
          <w:szCs w:val="24"/>
        </w:rPr>
        <w:t xml:space="preserve">dalyvaujate ekspertinėse mokslinėse organizacijose (esate jų nariai) </w:t>
      </w:r>
    </w:p>
    <w:p w:rsidR="00AA6E0A" w:rsidRDefault="00AA6E0A" w:rsidP="00AA6E0A">
      <w:pPr>
        <w:numPr>
          <w:ilvl w:val="0"/>
          <w:numId w:val="3"/>
        </w:numPr>
        <w:spacing w:after="0" w:line="240" w:lineRule="auto"/>
        <w:jc w:val="both"/>
        <w:rPr>
          <w:rFonts w:ascii="Times New Roman" w:hAnsi="Times New Roman"/>
          <w:i/>
        </w:rPr>
      </w:pPr>
      <w:r w:rsidRPr="008B2A18">
        <w:rPr>
          <w:rFonts w:ascii="Times New Roman" w:hAnsi="Times New Roman"/>
          <w:i/>
        </w:rPr>
        <w:lastRenderedPageBreak/>
        <w:t>vadovaujate tarptautinio ar nacionalinio mokslo renginio organizaciniam arba programos komitetui ar esate jo narys</w:t>
      </w:r>
    </w:p>
    <w:p w:rsidR="00AA6E0A" w:rsidRPr="00F935C4" w:rsidRDefault="00AA6E0A" w:rsidP="00AA6E0A">
      <w:pPr>
        <w:numPr>
          <w:ilvl w:val="0"/>
          <w:numId w:val="3"/>
        </w:numPr>
        <w:spacing w:after="0" w:line="240" w:lineRule="auto"/>
        <w:jc w:val="both"/>
        <w:rPr>
          <w:rFonts w:ascii="Times New Roman" w:hAnsi="Times New Roman"/>
          <w:i/>
        </w:rPr>
      </w:pPr>
      <w:r w:rsidRPr="008B2A18">
        <w:rPr>
          <w:rFonts w:ascii="Times New Roman" w:hAnsi="Times New Roman"/>
          <w:i/>
        </w:rPr>
        <w:t xml:space="preserve">vadovaujate tarptautinio ar tarpvalstybinio periodinio arba tęstinio mokslo leidinio redakcinei kolegijai, esate tokio leidinio vyriausiasis redaktorius ar redakcinės kolegijos narys; </w:t>
      </w:r>
    </w:p>
    <w:p w:rsidR="00AA6E0A" w:rsidRPr="008B2A18" w:rsidRDefault="00AA6E0A" w:rsidP="00AA6E0A">
      <w:pPr>
        <w:numPr>
          <w:ilvl w:val="0"/>
          <w:numId w:val="3"/>
        </w:numPr>
        <w:spacing w:after="0" w:line="240" w:lineRule="auto"/>
        <w:jc w:val="both"/>
        <w:rPr>
          <w:rFonts w:ascii="Times New Roman" w:hAnsi="Times New Roman"/>
          <w:i/>
        </w:rPr>
      </w:pPr>
      <w:r w:rsidRPr="008B2A18">
        <w:rPr>
          <w:rFonts w:ascii="Times New Roman" w:hAnsi="Times New Roman"/>
          <w:i/>
        </w:rPr>
        <w:t>vadovaujate doktorantūros programos komisijai, gynimo tarybai/habilitacijos komitetui arba esate tokios komisijos ar komiteto narys, yra disertacijos oponentas)</w:t>
      </w:r>
    </w:p>
    <w:p w:rsidR="00AA6E0A" w:rsidRPr="008B2A18" w:rsidRDefault="00AA6E0A" w:rsidP="00AA6E0A">
      <w:pPr>
        <w:jc w:val="both"/>
        <w:rPr>
          <w:rFonts w:ascii="Times New Roman" w:hAnsi="Times New Roman"/>
          <w:i/>
        </w:rPr>
      </w:pPr>
    </w:p>
    <w:p w:rsidR="00AA6E0A" w:rsidRPr="008B2A18" w:rsidRDefault="00AA6E0A" w:rsidP="00AA6E0A">
      <w:pPr>
        <w:jc w:val="center"/>
        <w:rPr>
          <w:rFonts w:ascii="Times New Roman" w:hAnsi="Times New Roman"/>
          <w:i/>
        </w:rPr>
      </w:pPr>
      <w:r w:rsidRPr="008B2A18">
        <w:rPr>
          <w:rFonts w:ascii="Times New Roman" w:hAnsi="Times New Roman"/>
          <w:i/>
        </w:rPr>
        <w:t>1.2.4. DALYVAVIMAS TARPTAUTINIŲ IR NACIONALINIŲ MOKSLO PROGRAMŲ PROJEKTUOSE</w:t>
      </w:r>
    </w:p>
    <w:p w:rsidR="00AA6E0A" w:rsidRPr="00F935C4" w:rsidRDefault="00AA6E0A" w:rsidP="00AA6E0A">
      <w:pPr>
        <w:numPr>
          <w:ilvl w:val="0"/>
          <w:numId w:val="4"/>
        </w:numPr>
        <w:spacing w:after="0" w:line="240" w:lineRule="auto"/>
        <w:ind w:right="-618"/>
        <w:jc w:val="both"/>
        <w:rPr>
          <w:rFonts w:ascii="Times New Roman" w:hAnsi="Times New Roman"/>
          <w:i/>
        </w:rPr>
      </w:pPr>
      <w:r w:rsidRPr="008B2A18">
        <w:rPr>
          <w:rFonts w:ascii="Times New Roman" w:hAnsi="Times New Roman"/>
          <w:i/>
        </w:rPr>
        <w:t>esate pagrindinis projekto koordinatorius</w:t>
      </w:r>
    </w:p>
    <w:p w:rsidR="00AA6E0A" w:rsidRPr="008B2A18" w:rsidRDefault="00AA6E0A" w:rsidP="00AA6E0A">
      <w:pPr>
        <w:numPr>
          <w:ilvl w:val="0"/>
          <w:numId w:val="4"/>
        </w:numPr>
        <w:spacing w:after="0" w:line="240" w:lineRule="auto"/>
        <w:ind w:right="-618"/>
        <w:jc w:val="both"/>
        <w:rPr>
          <w:rFonts w:ascii="Times New Roman" w:hAnsi="Times New Roman"/>
          <w:i/>
        </w:rPr>
      </w:pPr>
      <w:r w:rsidRPr="008B2A18">
        <w:rPr>
          <w:rFonts w:ascii="Times New Roman" w:hAnsi="Times New Roman"/>
          <w:i/>
        </w:rPr>
        <w:t xml:space="preserve">koordinatorius partneris </w:t>
      </w:r>
    </w:p>
    <w:p w:rsidR="00AA6E0A" w:rsidRDefault="00AA6E0A" w:rsidP="00AA6E0A">
      <w:pPr>
        <w:numPr>
          <w:ilvl w:val="0"/>
          <w:numId w:val="4"/>
        </w:numPr>
        <w:spacing w:after="0" w:line="240" w:lineRule="auto"/>
        <w:ind w:right="-618"/>
        <w:jc w:val="both"/>
        <w:rPr>
          <w:rFonts w:ascii="Times New Roman" w:hAnsi="Times New Roman"/>
          <w:i/>
        </w:rPr>
      </w:pPr>
      <w:r w:rsidRPr="008B2A18">
        <w:rPr>
          <w:rFonts w:ascii="Times New Roman" w:hAnsi="Times New Roman"/>
          <w:i/>
        </w:rPr>
        <w:t>vykdytojas</w:t>
      </w:r>
    </w:p>
    <w:p w:rsidR="00AA6E0A" w:rsidRPr="008B2A18" w:rsidRDefault="00AA6E0A" w:rsidP="00AA6E0A">
      <w:pPr>
        <w:jc w:val="both"/>
        <w:rPr>
          <w:rFonts w:ascii="Times New Roman" w:hAnsi="Times New Roman"/>
          <w:i/>
        </w:rPr>
      </w:pPr>
    </w:p>
    <w:p w:rsidR="00AA6E0A" w:rsidRDefault="00AA6E0A" w:rsidP="00AA6E0A">
      <w:pPr>
        <w:rPr>
          <w:rFonts w:ascii="Times New Roman" w:hAnsi="Times New Roman"/>
          <w:i/>
        </w:rPr>
      </w:pPr>
      <w:r w:rsidRPr="008B2A18">
        <w:rPr>
          <w:rFonts w:ascii="Times New Roman" w:hAnsi="Times New Roman"/>
          <w:i/>
        </w:rPr>
        <w:t>1.2.5. DALYVAVIMAS MOKSLINĖSE STAŽUOTĖSE IR MOKSLINIŲ MAINŲ PROGRAMOSE</w:t>
      </w:r>
    </w:p>
    <w:p w:rsidR="00AA6E0A" w:rsidRPr="008B2A18" w:rsidRDefault="00AA6E0A" w:rsidP="00AA6E0A">
      <w:pPr>
        <w:jc w:val="center"/>
        <w:rPr>
          <w:rFonts w:ascii="Times New Roman" w:hAnsi="Times New Roman"/>
          <w:i/>
        </w:rPr>
      </w:pPr>
    </w:p>
    <w:p w:rsidR="00AA6E0A" w:rsidRPr="008B2A18" w:rsidRDefault="00AA6E0A" w:rsidP="00AA6E0A">
      <w:pPr>
        <w:spacing w:after="0" w:line="240" w:lineRule="auto"/>
        <w:jc w:val="center"/>
        <w:rPr>
          <w:rFonts w:ascii="Times New Roman" w:hAnsi="Times New Roman"/>
          <w:b/>
          <w:i/>
        </w:rPr>
      </w:pPr>
      <w:r>
        <w:rPr>
          <w:rFonts w:ascii="Times New Roman" w:hAnsi="Times New Roman"/>
          <w:b/>
          <w:i/>
        </w:rPr>
        <w:t xml:space="preserve">1.3. </w:t>
      </w:r>
      <w:r w:rsidRPr="008B2A18">
        <w:rPr>
          <w:rFonts w:ascii="Times New Roman" w:hAnsi="Times New Roman"/>
          <w:b/>
          <w:i/>
        </w:rPr>
        <w:t>UGDOMOJI, ŠVIEČIAMOJI IR MOKSLO SKLAIDOS VEIKLA</w:t>
      </w:r>
    </w:p>
    <w:p w:rsidR="00AA6E0A" w:rsidRPr="008B2A18" w:rsidRDefault="00AA6E0A" w:rsidP="00AA6E0A">
      <w:pPr>
        <w:jc w:val="center"/>
        <w:rPr>
          <w:rFonts w:ascii="Times New Roman" w:hAnsi="Times New Roman"/>
          <w:i/>
        </w:rPr>
      </w:pPr>
      <w:r w:rsidRPr="008B2A18">
        <w:rPr>
          <w:rFonts w:ascii="Times New Roman" w:hAnsi="Times New Roman"/>
          <w:i/>
        </w:rPr>
        <w:t xml:space="preserve"> </w:t>
      </w:r>
    </w:p>
    <w:p w:rsidR="00AA6E0A" w:rsidRPr="008B2A18" w:rsidRDefault="00AA6E0A" w:rsidP="00AA6E0A">
      <w:pPr>
        <w:spacing w:after="0" w:line="240" w:lineRule="auto"/>
        <w:ind w:left="360"/>
        <w:jc w:val="center"/>
        <w:rPr>
          <w:rFonts w:ascii="Times New Roman" w:hAnsi="Times New Roman"/>
          <w:i/>
        </w:rPr>
      </w:pPr>
      <w:r>
        <w:rPr>
          <w:rFonts w:ascii="Times New Roman" w:hAnsi="Times New Roman"/>
          <w:i/>
        </w:rPr>
        <w:t xml:space="preserve">1.3.1. </w:t>
      </w:r>
      <w:r w:rsidRPr="008B2A18">
        <w:rPr>
          <w:rFonts w:ascii="Times New Roman" w:hAnsi="Times New Roman"/>
          <w:i/>
        </w:rPr>
        <w:t>PARENGTI STUDIJŲ VADOVAI AUKŠTOSIOMS MOKYKLOMS, MOKOMOSIOS KNYGOS AR METODINĖS PRIEMONĖS</w:t>
      </w:r>
    </w:p>
    <w:p w:rsidR="00AA6E0A" w:rsidRPr="008B2A18" w:rsidRDefault="00AA6E0A" w:rsidP="00AA6E0A">
      <w:pPr>
        <w:jc w:val="both"/>
        <w:rPr>
          <w:rFonts w:ascii="Times New Roman" w:hAnsi="Times New Roman"/>
          <w:i/>
        </w:rPr>
      </w:pPr>
    </w:p>
    <w:p w:rsidR="00AA6E0A" w:rsidRPr="008B2A18" w:rsidRDefault="00AA6E0A" w:rsidP="00AA6E0A">
      <w:pPr>
        <w:spacing w:after="0" w:line="240" w:lineRule="auto"/>
        <w:ind w:left="360"/>
        <w:rPr>
          <w:rFonts w:ascii="Times New Roman" w:hAnsi="Times New Roman"/>
          <w:i/>
        </w:rPr>
      </w:pPr>
      <w:r>
        <w:rPr>
          <w:rFonts w:ascii="Times New Roman" w:hAnsi="Times New Roman"/>
          <w:i/>
        </w:rPr>
        <w:t xml:space="preserve">1.3.2. </w:t>
      </w:r>
      <w:r w:rsidRPr="008B2A18">
        <w:rPr>
          <w:rFonts w:ascii="Times New Roman" w:hAnsi="Times New Roman"/>
          <w:i/>
        </w:rPr>
        <w:t>VADOVAVIMAS DOKTORANTAMS, PRENGTI IR DĖSTOMI DOKTORANTŪROS STUDIJŲ DALYKAI, VADOVAVIMAS PODOKTORANTŪROS STAŽUOTĖMS</w:t>
      </w:r>
    </w:p>
    <w:p w:rsidR="00AA6E0A" w:rsidRPr="00173FCD" w:rsidRDefault="00AA6E0A" w:rsidP="00AA6E0A">
      <w:pPr>
        <w:spacing w:after="120"/>
        <w:jc w:val="both"/>
        <w:rPr>
          <w:rFonts w:ascii="Times New Roman" w:hAnsi="Times New Roman"/>
          <w:i/>
        </w:rPr>
      </w:pPr>
    </w:p>
    <w:p w:rsidR="00AA6E0A" w:rsidRPr="008B2A18" w:rsidRDefault="00AA6E0A" w:rsidP="00AA6E0A">
      <w:pPr>
        <w:spacing w:after="0" w:line="240" w:lineRule="auto"/>
        <w:ind w:left="360"/>
        <w:jc w:val="center"/>
        <w:rPr>
          <w:rFonts w:ascii="Times New Roman" w:hAnsi="Times New Roman"/>
          <w:i/>
        </w:rPr>
      </w:pPr>
      <w:r>
        <w:rPr>
          <w:rFonts w:ascii="Times New Roman" w:hAnsi="Times New Roman"/>
          <w:i/>
        </w:rPr>
        <w:t xml:space="preserve">1.3.3. </w:t>
      </w:r>
      <w:r w:rsidRPr="008B2A18">
        <w:rPr>
          <w:rFonts w:ascii="Times New Roman" w:hAnsi="Times New Roman"/>
          <w:i/>
        </w:rPr>
        <w:t>PARENGTOS MOKSLO DARBŲ APŽVALGOS IR MOKSLO SKLAIDOS PUBLIKACIJOS</w:t>
      </w:r>
    </w:p>
    <w:p w:rsidR="00AA6E0A" w:rsidRPr="008B2A18" w:rsidRDefault="00AA6E0A" w:rsidP="00AA6E0A">
      <w:pPr>
        <w:jc w:val="center"/>
        <w:rPr>
          <w:rFonts w:ascii="Times New Roman" w:hAnsi="Times New Roman"/>
          <w:i/>
        </w:rPr>
      </w:pPr>
      <w:r w:rsidRPr="008B2A18">
        <w:rPr>
          <w:rFonts w:ascii="Times New Roman" w:hAnsi="Times New Roman"/>
          <w:i/>
        </w:rPr>
        <w:t>(tarp jų – profesinei auditorijai ir plačiajai visuomenei skirtos mokslo darbų bei meno kūrinių recenzijos, paskelbtos kultūros ar profesiniuose leidiniuose)</w:t>
      </w:r>
    </w:p>
    <w:p w:rsidR="00AA6E0A" w:rsidRPr="008B2A18" w:rsidRDefault="00AA6E0A" w:rsidP="00AA6E0A">
      <w:pPr>
        <w:jc w:val="both"/>
        <w:rPr>
          <w:rFonts w:ascii="Times New Roman" w:hAnsi="Times New Roman"/>
          <w:i/>
        </w:rPr>
      </w:pPr>
    </w:p>
    <w:p w:rsidR="00AA6E0A" w:rsidRPr="008B2A18" w:rsidRDefault="00AA6E0A" w:rsidP="00AA6E0A">
      <w:pPr>
        <w:spacing w:after="0" w:line="240" w:lineRule="auto"/>
        <w:ind w:left="360"/>
        <w:jc w:val="center"/>
        <w:rPr>
          <w:rFonts w:ascii="Times New Roman" w:hAnsi="Times New Roman"/>
          <w:i/>
        </w:rPr>
      </w:pPr>
      <w:r>
        <w:rPr>
          <w:rFonts w:ascii="Times New Roman" w:hAnsi="Times New Roman"/>
          <w:i/>
        </w:rPr>
        <w:t xml:space="preserve">1.3.4. </w:t>
      </w:r>
      <w:r w:rsidRPr="008B2A18">
        <w:rPr>
          <w:rFonts w:ascii="Times New Roman" w:hAnsi="Times New Roman"/>
          <w:i/>
        </w:rPr>
        <w:t>SKAITYTI VIEŠŲ PASKAITŲ CIKLAI</w:t>
      </w:r>
    </w:p>
    <w:p w:rsidR="00AA6E0A" w:rsidRPr="008B2A18" w:rsidRDefault="00AA6E0A" w:rsidP="00AA6E0A">
      <w:pPr>
        <w:jc w:val="both"/>
        <w:rPr>
          <w:rFonts w:ascii="Times New Roman" w:hAnsi="Times New Roman"/>
          <w:i/>
        </w:rPr>
      </w:pPr>
    </w:p>
    <w:p w:rsidR="00AA6E0A" w:rsidRPr="008B2A18" w:rsidRDefault="00AA6E0A" w:rsidP="00AA6E0A">
      <w:pPr>
        <w:spacing w:after="0" w:line="240" w:lineRule="auto"/>
        <w:ind w:left="360"/>
        <w:jc w:val="center"/>
        <w:rPr>
          <w:rFonts w:ascii="Times New Roman" w:hAnsi="Times New Roman"/>
          <w:i/>
        </w:rPr>
      </w:pPr>
      <w:r>
        <w:rPr>
          <w:rFonts w:ascii="Times New Roman" w:hAnsi="Times New Roman"/>
          <w:i/>
        </w:rPr>
        <w:t xml:space="preserve">1.3.5. </w:t>
      </w:r>
      <w:r w:rsidRPr="008B2A18">
        <w:rPr>
          <w:rFonts w:ascii="Times New Roman" w:hAnsi="Times New Roman"/>
          <w:i/>
        </w:rPr>
        <w:t>SUKURTI INTERNETINIAI MOKSLO SKLAIDOS ŠALTINIAI, JŲ PRIEŽIŪRA, REGULIARI MOKSLO ŽINIŲ SKLAIDA PER ŽINIASKLAIDOS PRIEMONES IR PAN.</w:t>
      </w:r>
    </w:p>
    <w:p w:rsidR="00AA6E0A" w:rsidRPr="008B2A18" w:rsidRDefault="00AA6E0A" w:rsidP="00AA6E0A">
      <w:pPr>
        <w:rPr>
          <w:rFonts w:ascii="Times New Roman" w:hAnsi="Times New Roman"/>
        </w:rPr>
      </w:pPr>
    </w:p>
    <w:p w:rsidR="00AA6E0A" w:rsidRDefault="00AA6E0A" w:rsidP="00AA6E0A">
      <w:pPr>
        <w:rPr>
          <w:rFonts w:ascii="Times New Roman" w:hAnsi="Times New Roman"/>
        </w:rPr>
      </w:pPr>
    </w:p>
    <w:p w:rsidR="00AA6E0A" w:rsidRDefault="00AA6E0A" w:rsidP="00AA6E0A">
      <w:pPr>
        <w:rPr>
          <w:rFonts w:ascii="Times New Roman" w:hAnsi="Times New Roman"/>
        </w:rPr>
      </w:pPr>
    </w:p>
    <w:p w:rsidR="00AA6E0A" w:rsidRPr="008B2A18" w:rsidRDefault="00AA6E0A" w:rsidP="00AA6E0A">
      <w:pPr>
        <w:rPr>
          <w:rFonts w:ascii="Times New Roman" w:hAnsi="Times New Roman"/>
        </w:rPr>
      </w:pPr>
    </w:p>
    <w:p w:rsidR="00AA6E0A" w:rsidRPr="008B2A18" w:rsidRDefault="00AA6E0A" w:rsidP="00AA6E0A">
      <w:pPr>
        <w:rPr>
          <w:rFonts w:ascii="Times New Roman" w:hAnsi="Times New Roman"/>
          <w:lang w:val="pt-BR"/>
        </w:rPr>
      </w:pPr>
      <w:r w:rsidRPr="008B2A18">
        <w:rPr>
          <w:rFonts w:ascii="Times New Roman" w:hAnsi="Times New Roman"/>
        </w:rPr>
        <w:tab/>
      </w:r>
      <w:r w:rsidRPr="008B2A18">
        <w:rPr>
          <w:rFonts w:ascii="Times New Roman" w:hAnsi="Times New Roman"/>
        </w:rPr>
        <w:tab/>
      </w:r>
      <w:r w:rsidRPr="008B2A18">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B2A18">
        <w:rPr>
          <w:rFonts w:ascii="Times New Roman" w:hAnsi="Times New Roman"/>
        </w:rPr>
        <w:t>---</w:t>
      </w:r>
      <w:r w:rsidRPr="008B2A18">
        <w:rPr>
          <w:rFonts w:ascii="Times New Roman" w:hAnsi="Times New Roman"/>
          <w:lang w:val="pt-BR"/>
        </w:rPr>
        <w:t>----------------------</w:t>
      </w:r>
    </w:p>
    <w:p w:rsidR="00AA6E0A" w:rsidRPr="008B2A18" w:rsidRDefault="00AA6E0A" w:rsidP="00AA6E0A">
      <w:pPr>
        <w:rPr>
          <w:rFonts w:ascii="Times New Roman" w:hAnsi="Times New Roman"/>
          <w:lang w:val="pt-BR"/>
        </w:rPr>
      </w:pPr>
      <w:r w:rsidRPr="008B2A18">
        <w:rPr>
          <w:rFonts w:ascii="Times New Roman" w:hAnsi="Times New Roman"/>
          <w:lang w:val="pt-BR"/>
        </w:rPr>
        <w:t xml:space="preserve"> Data</w:t>
      </w:r>
      <w:r w:rsidRPr="008B2A18">
        <w:rPr>
          <w:rFonts w:ascii="Times New Roman" w:hAnsi="Times New Roman"/>
          <w:lang w:val="pt-BR"/>
        </w:rPr>
        <w:tab/>
      </w:r>
      <w:r w:rsidRPr="008B2A18">
        <w:rPr>
          <w:rFonts w:ascii="Times New Roman" w:hAnsi="Times New Roman"/>
          <w:lang w:val="pt-BR"/>
        </w:rPr>
        <w:tab/>
      </w:r>
      <w:r w:rsidRPr="008B2A18">
        <w:rPr>
          <w:rFonts w:ascii="Times New Roman" w:hAnsi="Times New Roman"/>
          <w:lang w:val="pt-BR"/>
        </w:rPr>
        <w:tab/>
      </w:r>
      <w:r w:rsidRPr="008B2A18">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Pr>
          <w:rFonts w:ascii="Times New Roman" w:hAnsi="Times New Roman"/>
          <w:lang w:val="pt-BR"/>
        </w:rPr>
        <w:tab/>
      </w:r>
      <w:r w:rsidRPr="008B2A18">
        <w:rPr>
          <w:rFonts w:ascii="Times New Roman" w:hAnsi="Times New Roman"/>
          <w:lang w:val="pt-BR"/>
        </w:rPr>
        <w:t>mokslininko parašas</w:t>
      </w:r>
    </w:p>
    <w:p w:rsidR="00AA6E0A" w:rsidRPr="00AA6E0A" w:rsidRDefault="00AA6E0A" w:rsidP="00AA6E0A"/>
    <w:sectPr w:rsidR="00AA6E0A" w:rsidRPr="00AA6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D7A1D"/>
    <w:multiLevelType w:val="hybridMultilevel"/>
    <w:tmpl w:val="FE0E11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226B1F"/>
    <w:multiLevelType w:val="hybridMultilevel"/>
    <w:tmpl w:val="9F2E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83C44"/>
    <w:multiLevelType w:val="hybridMultilevel"/>
    <w:tmpl w:val="7C880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404BAE"/>
    <w:multiLevelType w:val="multilevel"/>
    <w:tmpl w:val="03A4FC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454C3B"/>
    <w:multiLevelType w:val="hybridMultilevel"/>
    <w:tmpl w:val="D6C29022"/>
    <w:lvl w:ilvl="0" w:tplc="04270001">
      <w:start w:val="1"/>
      <w:numFmt w:val="bullet"/>
      <w:lvlText w:val=""/>
      <w:lvlJc w:val="left"/>
      <w:pPr>
        <w:ind w:left="720" w:hanging="360"/>
      </w:pPr>
      <w:rPr>
        <w:rFonts w:ascii="Symbol" w:hAnsi="Symbol" w:hint="default"/>
      </w:rPr>
    </w:lvl>
    <w:lvl w:ilvl="1" w:tplc="0427000F">
      <w:start w:val="1"/>
      <w:numFmt w:val="decimal"/>
      <w:lvlText w:val="%2."/>
      <w:lvlJc w:val="left"/>
      <w:pPr>
        <w:tabs>
          <w:tab w:val="num" w:pos="1211"/>
        </w:tabs>
        <w:ind w:left="1211"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E0A"/>
    <w:rsid w:val="001266A3"/>
    <w:rsid w:val="00503F39"/>
    <w:rsid w:val="007B04E9"/>
    <w:rsid w:val="00AA6E0A"/>
    <w:rsid w:val="00AF64B9"/>
    <w:rsid w:val="00B80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CAE1BE-EABC-42A1-8BC8-7B80488A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6E0A"/>
    <w:rPr>
      <w:lang w:val="lt-LT"/>
    </w:rPr>
  </w:style>
  <w:style w:type="paragraph" w:styleId="Antrat2">
    <w:name w:val="heading 2"/>
    <w:basedOn w:val="prastasis"/>
    <w:next w:val="prastasis"/>
    <w:link w:val="Antrat2Diagrama"/>
    <w:qFormat/>
    <w:rsid w:val="00AA6E0A"/>
    <w:pPr>
      <w:keepNext/>
      <w:spacing w:after="0" w:line="240" w:lineRule="auto"/>
      <w:jc w:val="center"/>
      <w:outlineLvl w:val="1"/>
    </w:pPr>
    <w:rPr>
      <w:rFonts w:ascii="Times New Roman" w:eastAsia="Times New Roman" w:hAnsi="Times New Roman" w:cs="Times New Roman"/>
      <w:bCs/>
      <w:i/>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AA6E0A"/>
    <w:rPr>
      <w:rFonts w:ascii="Times New Roman" w:eastAsia="Times New Roman" w:hAnsi="Times New Roman" w:cs="Times New Roman"/>
      <w:bCs/>
      <w:i/>
      <w:sz w:val="28"/>
      <w:szCs w:val="28"/>
      <w:lang w:val="lt-LT" w:eastAsia="lt-LT"/>
    </w:rPr>
  </w:style>
  <w:style w:type="paragraph" w:styleId="Sraopastraipa">
    <w:name w:val="List Paragraph"/>
    <w:basedOn w:val="prastasis"/>
    <w:uiPriority w:val="34"/>
    <w:qFormat/>
    <w:rsid w:val="00AA6E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449</Words>
  <Characters>2562</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dc:creator>
  <cp:keywords/>
  <dc:description/>
  <cp:lastModifiedBy>Saule</cp:lastModifiedBy>
  <cp:revision>3</cp:revision>
  <dcterms:created xsi:type="dcterms:W3CDTF">2017-08-02T08:16:00Z</dcterms:created>
  <dcterms:modified xsi:type="dcterms:W3CDTF">2017-10-03T10:11:00Z</dcterms:modified>
</cp:coreProperties>
</file>